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DA" w:rsidRPr="00AF1FAB" w:rsidRDefault="00F34BDA" w:rsidP="00F34BDA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F34BDA" w:rsidRDefault="00F34BDA" w:rsidP="00F34BDA"/>
    <w:p w:rsidR="00F34BDA" w:rsidRPr="00AF1FAB" w:rsidRDefault="00F34BDA" w:rsidP="00F34BDA">
      <w:pPr>
        <w:rPr>
          <w:rFonts w:cstheme="minorHAnsi"/>
        </w:rPr>
      </w:pPr>
      <w:r>
        <w:t xml:space="preserve">V skladu s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F34BDA" w:rsidRPr="00AF1FAB" w:rsidTr="0006745F">
        <w:trPr>
          <w:trHeight w:val="656"/>
        </w:trPr>
        <w:tc>
          <w:tcPr>
            <w:tcW w:w="1526" w:type="dxa"/>
          </w:tcPr>
          <w:p w:rsidR="00F34BDA" w:rsidRPr="00AF1FAB" w:rsidRDefault="00F34BDA" w:rsidP="0006745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F34BDA" w:rsidRPr="00F10CA3" w:rsidRDefault="00F34BDA" w:rsidP="00F34BDA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F10CA3">
              <w:rPr>
                <w:rFonts w:eastAsia="Times New Roman" w:cstheme="minorHAnsi"/>
                <w:b/>
                <w:color w:val="000000" w:themeColor="text1"/>
              </w:rPr>
              <w:t xml:space="preserve">Center za </w:t>
            </w:r>
            <w:r>
              <w:rPr>
                <w:rFonts w:eastAsia="Times New Roman" w:cstheme="minorHAnsi"/>
                <w:b/>
                <w:color w:val="000000" w:themeColor="text1"/>
              </w:rPr>
              <w:t>prenos tehnologij in  inovacij CTT</w:t>
            </w:r>
          </w:p>
        </w:tc>
      </w:tr>
      <w:tr w:rsidR="00F34BDA" w:rsidRPr="00AF1FAB" w:rsidTr="0006745F">
        <w:trPr>
          <w:trHeight w:val="694"/>
        </w:trPr>
        <w:tc>
          <w:tcPr>
            <w:tcW w:w="1526" w:type="dxa"/>
          </w:tcPr>
          <w:p w:rsidR="00F34BDA" w:rsidRPr="00AF1FAB" w:rsidRDefault="00F34BDA" w:rsidP="0006745F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F34BDA" w:rsidRPr="00AF1FAB" w:rsidRDefault="00F34BDA" w:rsidP="00F34BDA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 xml:space="preserve">Jamova 39, </w:t>
            </w:r>
            <w:r w:rsidRPr="00F34BDA">
              <w:rPr>
                <w:rFonts w:eastAsia="Times New Roman" w:cstheme="minorHAnsi"/>
                <w:b/>
                <w:color w:val="000000" w:themeColor="text1"/>
              </w:rPr>
              <w:t xml:space="preserve">1000 </w:t>
            </w:r>
            <w:r w:rsidRPr="00F34BDA">
              <w:rPr>
                <w:rFonts w:eastAsia="Times New Roman" w:cstheme="minorHAnsi"/>
                <w:b/>
                <w:color w:val="000000" w:themeColor="text1"/>
              </w:rPr>
              <w:t>Ljubljan</w:t>
            </w:r>
            <w:r w:rsidRPr="00F34BDA">
              <w:rPr>
                <w:rFonts w:eastAsia="Times New Roman" w:cstheme="minorHAnsi"/>
                <w:b/>
                <w:color w:val="000000" w:themeColor="text1"/>
              </w:rPr>
              <w:t>a</w:t>
            </w:r>
          </w:p>
        </w:tc>
      </w:tr>
      <w:tr w:rsidR="00F34BDA" w:rsidRPr="00AF1FAB" w:rsidTr="0006745F">
        <w:trPr>
          <w:trHeight w:val="562"/>
        </w:trPr>
        <w:tc>
          <w:tcPr>
            <w:tcW w:w="1526" w:type="dxa"/>
          </w:tcPr>
          <w:p w:rsidR="00F34BDA" w:rsidRPr="00AF1FAB" w:rsidRDefault="00F34BDA" w:rsidP="0006745F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F34BDA" w:rsidRPr="00F10CA3" w:rsidRDefault="00F34BDA" w:rsidP="00F34BDA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F10CA3">
              <w:rPr>
                <w:rFonts w:eastAsia="Times New Roman" w:cstheme="minorHAnsi"/>
                <w:b/>
                <w:color w:val="000000" w:themeColor="text1"/>
              </w:rPr>
              <w:t>Strokovni sodelavec</w:t>
            </w:r>
            <w:r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b/>
                <w:color w:val="000000" w:themeColor="text1"/>
              </w:rPr>
              <w:t>H027002</w:t>
            </w:r>
          </w:p>
        </w:tc>
      </w:tr>
      <w:tr w:rsidR="00F34BDA" w:rsidRPr="00AF1FAB" w:rsidTr="0006745F">
        <w:trPr>
          <w:trHeight w:val="562"/>
        </w:trPr>
        <w:tc>
          <w:tcPr>
            <w:tcW w:w="1526" w:type="dxa"/>
          </w:tcPr>
          <w:p w:rsidR="00F34BDA" w:rsidRPr="00AF1FAB" w:rsidRDefault="00F34BDA" w:rsidP="0006745F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F34BDA" w:rsidRDefault="00F34BDA" w:rsidP="0006745F">
            <w:pPr>
              <w:rPr>
                <w:rFonts w:eastAsia="Times New Roman" w:cstheme="minorHAnsi"/>
                <w:color w:val="000000" w:themeColor="text1"/>
              </w:rPr>
            </w:pPr>
          </w:p>
          <w:p w:rsidR="00F34BDA" w:rsidRPr="00F34BDA" w:rsidRDefault="00F34BDA" w:rsidP="00F34BDA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F34BDA">
              <w:rPr>
                <w:rFonts w:eastAsia="Times New Roman" w:cstheme="minorHAnsi"/>
                <w:b/>
                <w:color w:val="000000" w:themeColor="text1"/>
              </w:rPr>
              <w:t xml:space="preserve">Določen čas </w:t>
            </w:r>
            <w:r w:rsidRPr="00F34BDA">
              <w:rPr>
                <w:rFonts w:eastAsia="Times New Roman" w:cstheme="minorHAnsi"/>
                <w:b/>
                <w:color w:val="000000" w:themeColor="text1"/>
              </w:rPr>
              <w:t>3 mesece</w:t>
            </w:r>
            <w:r w:rsidRPr="00F34BDA">
              <w:rPr>
                <w:rFonts w:eastAsia="Times New Roman" w:cstheme="minorHAnsi"/>
                <w:b/>
                <w:color w:val="000000" w:themeColor="text1"/>
              </w:rPr>
              <w:t xml:space="preserve"> (z možnostjo podaljšanja) s polnim delovnim časom, začetek </w:t>
            </w:r>
            <w:r w:rsidRPr="00F34BDA">
              <w:rPr>
                <w:rFonts w:eastAsia="Times New Roman" w:cstheme="minorHAnsi"/>
                <w:b/>
                <w:color w:val="000000" w:themeColor="text1"/>
              </w:rPr>
              <w:t>15.2.2014</w:t>
            </w:r>
          </w:p>
        </w:tc>
      </w:tr>
      <w:tr w:rsidR="00F34BDA" w:rsidRPr="00AF1FAB" w:rsidTr="0006745F">
        <w:trPr>
          <w:trHeight w:val="1061"/>
        </w:trPr>
        <w:tc>
          <w:tcPr>
            <w:tcW w:w="1526" w:type="dxa"/>
          </w:tcPr>
          <w:p w:rsidR="00F34BDA" w:rsidRDefault="00F34BDA" w:rsidP="0006745F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F34BDA" w:rsidRPr="00AF1FAB" w:rsidRDefault="00F34BDA" w:rsidP="0006745F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F34BDA" w:rsidRDefault="00F34BDA" w:rsidP="0006745F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F34BDA" w:rsidRDefault="00F34BDA" w:rsidP="0006745F">
            <w:pPr>
              <w:rPr>
                <w:rFonts w:eastAsia="Times New Roman" w:cstheme="minorHAnsi"/>
                <w:color w:val="000000" w:themeColor="text1"/>
              </w:rPr>
            </w:pPr>
            <w:hyperlink r:id="rId5" w:history="1">
              <w:r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F34BDA" w:rsidRPr="00AF1FAB" w:rsidRDefault="00F34BDA" w:rsidP="0006745F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F34BDA" w:rsidRPr="00AF1FAB" w:rsidTr="0006745F">
        <w:trPr>
          <w:trHeight w:val="656"/>
        </w:trPr>
        <w:tc>
          <w:tcPr>
            <w:tcW w:w="1526" w:type="dxa"/>
          </w:tcPr>
          <w:p w:rsidR="00F34BDA" w:rsidRPr="00AF1FAB" w:rsidRDefault="00F34BDA" w:rsidP="0006745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F34BDA" w:rsidRPr="00AF1FAB" w:rsidRDefault="00F34BDA" w:rsidP="0006745F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Organizacija obiskov v podjetjih, organizacija obiskov podjetij na IJS</w:t>
            </w:r>
          </w:p>
        </w:tc>
      </w:tr>
      <w:tr w:rsidR="00F34BDA" w:rsidRPr="00AF1FAB" w:rsidTr="0006745F">
        <w:trPr>
          <w:trHeight w:val="553"/>
        </w:trPr>
        <w:tc>
          <w:tcPr>
            <w:tcW w:w="1526" w:type="dxa"/>
          </w:tcPr>
          <w:p w:rsidR="00F34BDA" w:rsidRPr="00AF1FAB" w:rsidRDefault="00F34BDA" w:rsidP="0006745F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F34BDA" w:rsidRPr="00F34BDA" w:rsidRDefault="00F34BDA" w:rsidP="0006745F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F34BDA">
              <w:rPr>
                <w:rFonts w:eastAsia="Times New Roman" w:cstheme="minorHAnsi"/>
                <w:b/>
                <w:color w:val="000000" w:themeColor="text1"/>
              </w:rPr>
              <w:t>3 mesece</w:t>
            </w:r>
          </w:p>
        </w:tc>
      </w:tr>
      <w:tr w:rsidR="00F34BDA" w:rsidRPr="00AF1FAB" w:rsidTr="0006745F">
        <w:trPr>
          <w:trHeight w:val="703"/>
        </w:trPr>
        <w:tc>
          <w:tcPr>
            <w:tcW w:w="1526" w:type="dxa"/>
          </w:tcPr>
          <w:p w:rsidR="00F34BDA" w:rsidRPr="00AF1FAB" w:rsidRDefault="00F34BDA" w:rsidP="0006745F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F34BDA" w:rsidRPr="00AF1FAB" w:rsidRDefault="00F34BDA" w:rsidP="00F34BDA">
            <w:pPr>
              <w:rPr>
                <w:rFonts w:eastAsia="Times New Roman" w:cstheme="minorHAnsi"/>
                <w:color w:val="000000" w:themeColor="text1"/>
              </w:rPr>
            </w:pPr>
            <w:r w:rsidRPr="00F34BDA">
              <w:rPr>
                <w:rFonts w:eastAsia="Times New Roman" w:cstheme="minorHAnsi"/>
                <w:b/>
                <w:color w:val="000000" w:themeColor="text1"/>
              </w:rPr>
              <w:t>2 dni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</w:tr>
    </w:tbl>
    <w:p w:rsidR="00F34BDA" w:rsidRDefault="00F34BDA" w:rsidP="00F34BDA"/>
    <w:p w:rsidR="00F34BDA" w:rsidRPr="00D56ADE" w:rsidRDefault="00F34BDA" w:rsidP="00F34BDA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F34BDA" w:rsidRDefault="00F34BDA" w:rsidP="00F34BDA">
      <w:pPr>
        <w:rPr>
          <w:color w:val="000000" w:themeColor="text1"/>
        </w:rPr>
      </w:pPr>
    </w:p>
    <w:p w:rsidR="00F34BDA" w:rsidRPr="00D56ADE" w:rsidRDefault="00F34BDA" w:rsidP="00F34BDA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>
        <w:rPr>
          <w:color w:val="000000" w:themeColor="text1"/>
        </w:rPr>
        <w:t>, da se prijavlja na razpis,</w:t>
      </w:r>
      <w:r w:rsidRPr="00D56AD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F34BDA" w:rsidRPr="00B82ED9" w:rsidRDefault="00F34BDA" w:rsidP="00F34BDA">
      <w:pPr>
        <w:rPr>
          <w:rFonts w:cstheme="minorHAnsi"/>
        </w:rPr>
      </w:pPr>
    </w:p>
    <w:p w:rsidR="00F34BDA" w:rsidRPr="00B82ED9" w:rsidRDefault="00F34BDA" w:rsidP="00F34BDA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>
        <w:rPr>
          <w:rFonts w:eastAsia="Times New Roman" w:cstheme="minorHAnsi"/>
          <w:color w:val="000000" w:themeColor="text1"/>
        </w:rPr>
        <w:t xml:space="preserve"> </w:t>
      </w:r>
      <w:hyperlink r:id="rId6" w:history="1">
        <w:r w:rsidRPr="00E47AF7">
          <w:rPr>
            <w:rStyle w:val="Hyperlink"/>
          </w:rPr>
          <w:t>lea.kane@ijs.si</w:t>
        </w:r>
      </w:hyperlink>
      <w:r>
        <w:t xml:space="preserve"> </w:t>
      </w:r>
      <w:r>
        <w:rPr>
          <w:rFonts w:eastAsia="Times New Roman" w:cstheme="minorHAnsi"/>
          <w:color w:val="000000" w:themeColor="text1"/>
        </w:rPr>
        <w:t xml:space="preserve">ali int. </w:t>
      </w:r>
      <w:r>
        <w:rPr>
          <w:rFonts w:eastAsia="Times New Roman" w:cstheme="minorHAnsi"/>
          <w:color w:val="000000" w:themeColor="text1"/>
        </w:rPr>
        <w:t>3224</w:t>
      </w:r>
      <w:bookmarkStart w:id="0" w:name="_GoBack"/>
      <w:bookmarkEnd w:id="0"/>
      <w:r>
        <w:rPr>
          <w:rFonts w:eastAsia="Times New Roman" w:cstheme="minorHAnsi"/>
          <w:color w:val="000000" w:themeColor="text1"/>
        </w:rPr>
        <w:t>.</w:t>
      </w:r>
    </w:p>
    <w:p w:rsidR="00F34BDA" w:rsidRPr="00B82ED9" w:rsidRDefault="00F34BDA" w:rsidP="00F34BDA">
      <w:pPr>
        <w:rPr>
          <w:rFonts w:eastAsia="Times New Roman" w:cstheme="minorHAnsi"/>
          <w:color w:val="000000" w:themeColor="text1"/>
        </w:rPr>
      </w:pPr>
    </w:p>
    <w:p w:rsidR="00F34BDA" w:rsidRPr="00B82ED9" w:rsidRDefault="00F34BDA" w:rsidP="00F34BDA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p w:rsidR="00EF40C7" w:rsidRDefault="00EF40C7"/>
    <w:sectPr w:rsidR="00EF40C7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DA"/>
    <w:rsid w:val="00EF40C7"/>
    <w:rsid w:val="00F3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BDA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BDA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4B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BDA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BDA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4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a.kane@ijs.si" TargetMode="External"/><Relationship Id="rId5" Type="http://schemas.openxmlformats.org/officeDocument/2006/relationships/hyperlink" Target="http://www.ijs.si/ijsw/Notranji%20akti?action=AttachFile&amp;do=get&amp;target=Pravilnik_o_sistemizaciji_opisni_listi_15_10_20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2014-01-30T08:00:00Z</dcterms:created>
  <dcterms:modified xsi:type="dcterms:W3CDTF">2014-01-30T08:09:00Z</dcterms:modified>
</cp:coreProperties>
</file>