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7016" w14:textId="77777777" w:rsidR="00F360AB" w:rsidRDefault="00F360AB" w:rsidP="00F360AB">
      <w:pPr>
        <w:jc w:val="center"/>
        <w:rPr>
          <w:b/>
        </w:rPr>
      </w:pPr>
      <w:r>
        <w:rPr>
          <w:b/>
        </w:rPr>
        <w:t>MEMO</w:t>
      </w:r>
    </w:p>
    <w:p w14:paraId="3968E425" w14:textId="77777777" w:rsidR="00F360AB" w:rsidRDefault="00F360AB" w:rsidP="00F360AB"/>
    <w:p w14:paraId="0805255A" w14:textId="77777777" w:rsidR="00F360AB" w:rsidRDefault="00F360AB" w:rsidP="00F360AB">
      <w:r>
        <w:t>Prejme: prof. dr. Marko Gerbec, odsek K-1, odgovorna oseba SROK</w:t>
      </w:r>
    </w:p>
    <w:p w14:paraId="4876B33B" w14:textId="77777777" w:rsidR="00F360AB" w:rsidRDefault="00F360AB" w:rsidP="00F360AB"/>
    <w:p w14:paraId="0CC6A77E" w14:textId="77777777" w:rsidR="00F360AB" w:rsidRDefault="00F360AB" w:rsidP="00F360AB">
      <w:r>
        <w:t>Zadeva: imenovanje kontaktne osebe za evidence in oddajo odpadnih kemikalij</w:t>
      </w:r>
    </w:p>
    <w:p w14:paraId="3C144412" w14:textId="77777777" w:rsidR="00F360AB" w:rsidRDefault="00F360AB" w:rsidP="00F36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6875"/>
      </w:tblGrid>
      <w:tr w:rsidR="00F360AB" w14:paraId="71B87730" w14:textId="77777777" w:rsidTr="006D5421">
        <w:tc>
          <w:tcPr>
            <w:tcW w:w="2235" w:type="dxa"/>
          </w:tcPr>
          <w:p w14:paraId="70844253" w14:textId="77777777" w:rsidR="00F360AB" w:rsidRDefault="00F360AB" w:rsidP="006D5421">
            <w:pPr>
              <w:jc w:val="left"/>
            </w:pPr>
            <w:r>
              <w:t>Datum:</w:t>
            </w:r>
          </w:p>
        </w:tc>
        <w:tc>
          <w:tcPr>
            <w:tcW w:w="7371" w:type="dxa"/>
          </w:tcPr>
          <w:p w14:paraId="1CF1578D" w14:textId="77777777" w:rsidR="00F360AB" w:rsidRDefault="00F360AB" w:rsidP="006D5421">
            <w:pPr>
              <w:jc w:val="left"/>
            </w:pPr>
          </w:p>
        </w:tc>
      </w:tr>
      <w:tr w:rsidR="00F360AB" w14:paraId="6469561D" w14:textId="77777777" w:rsidTr="006D5421">
        <w:tc>
          <w:tcPr>
            <w:tcW w:w="2235" w:type="dxa"/>
          </w:tcPr>
          <w:p w14:paraId="4CC16AC4" w14:textId="77777777" w:rsidR="00F360AB" w:rsidRDefault="00F360AB" w:rsidP="006D5421">
            <w:pPr>
              <w:jc w:val="left"/>
            </w:pPr>
            <w:r>
              <w:t>Odsek/enota:</w:t>
            </w:r>
          </w:p>
        </w:tc>
        <w:tc>
          <w:tcPr>
            <w:tcW w:w="7371" w:type="dxa"/>
          </w:tcPr>
          <w:p w14:paraId="3329C4A2" w14:textId="77777777" w:rsidR="00F360AB" w:rsidRDefault="00F360AB" w:rsidP="006D5421">
            <w:pPr>
              <w:jc w:val="left"/>
            </w:pPr>
          </w:p>
        </w:tc>
      </w:tr>
      <w:tr w:rsidR="00F360AB" w14:paraId="6EF31EE8" w14:textId="77777777" w:rsidTr="006D5421">
        <w:tc>
          <w:tcPr>
            <w:tcW w:w="2235" w:type="dxa"/>
          </w:tcPr>
          <w:p w14:paraId="38197984" w14:textId="77777777" w:rsidR="00F360AB" w:rsidRDefault="00F360AB" w:rsidP="006D5421">
            <w:pPr>
              <w:jc w:val="left"/>
            </w:pPr>
            <w:r>
              <w:t>Vodja odseka/enote:</w:t>
            </w:r>
          </w:p>
        </w:tc>
        <w:tc>
          <w:tcPr>
            <w:tcW w:w="7371" w:type="dxa"/>
          </w:tcPr>
          <w:p w14:paraId="445794C5" w14:textId="77777777" w:rsidR="00F360AB" w:rsidRDefault="00F360AB" w:rsidP="006D5421">
            <w:pPr>
              <w:jc w:val="left"/>
            </w:pPr>
          </w:p>
        </w:tc>
      </w:tr>
      <w:tr w:rsidR="00F360AB" w14:paraId="3D712048" w14:textId="77777777" w:rsidTr="006D5421">
        <w:tc>
          <w:tcPr>
            <w:tcW w:w="2235" w:type="dxa"/>
          </w:tcPr>
          <w:p w14:paraId="7FF5A636" w14:textId="77777777" w:rsidR="00F360AB" w:rsidRDefault="00F360AB" w:rsidP="006D5421">
            <w:pPr>
              <w:jc w:val="left"/>
            </w:pPr>
            <w:r>
              <w:t>Kontaktna oseba:</w:t>
            </w:r>
          </w:p>
        </w:tc>
        <w:tc>
          <w:tcPr>
            <w:tcW w:w="7371" w:type="dxa"/>
          </w:tcPr>
          <w:p w14:paraId="0DF6503E" w14:textId="77777777" w:rsidR="00F360AB" w:rsidRDefault="00F360AB" w:rsidP="006D5421">
            <w:pPr>
              <w:jc w:val="left"/>
            </w:pPr>
          </w:p>
        </w:tc>
      </w:tr>
      <w:tr w:rsidR="00F360AB" w14:paraId="0B0EF314" w14:textId="77777777" w:rsidTr="006D5421">
        <w:tc>
          <w:tcPr>
            <w:tcW w:w="2235" w:type="dxa"/>
          </w:tcPr>
          <w:p w14:paraId="37F0481E" w14:textId="77777777" w:rsidR="00F360AB" w:rsidRDefault="00F360AB" w:rsidP="006D5421">
            <w:pPr>
              <w:jc w:val="left"/>
            </w:pPr>
            <w:r>
              <w:t>Telefon:</w:t>
            </w:r>
          </w:p>
        </w:tc>
        <w:tc>
          <w:tcPr>
            <w:tcW w:w="7371" w:type="dxa"/>
          </w:tcPr>
          <w:p w14:paraId="180B7833" w14:textId="77777777" w:rsidR="00F360AB" w:rsidRDefault="00F360AB" w:rsidP="006D5421">
            <w:pPr>
              <w:jc w:val="left"/>
            </w:pPr>
          </w:p>
        </w:tc>
      </w:tr>
      <w:tr w:rsidR="00F360AB" w14:paraId="1D048BF0" w14:textId="77777777" w:rsidTr="006D5421">
        <w:tc>
          <w:tcPr>
            <w:tcW w:w="2235" w:type="dxa"/>
          </w:tcPr>
          <w:p w14:paraId="579002BB" w14:textId="77777777" w:rsidR="00F360AB" w:rsidRDefault="00F360AB" w:rsidP="006D5421">
            <w:pPr>
              <w:jc w:val="left"/>
            </w:pPr>
            <w:r>
              <w:t>e-mail:</w:t>
            </w:r>
          </w:p>
        </w:tc>
        <w:tc>
          <w:tcPr>
            <w:tcW w:w="7371" w:type="dxa"/>
          </w:tcPr>
          <w:p w14:paraId="4AC5B02D" w14:textId="77777777" w:rsidR="00F360AB" w:rsidRDefault="00F360AB" w:rsidP="006D5421">
            <w:pPr>
              <w:jc w:val="left"/>
            </w:pPr>
          </w:p>
        </w:tc>
      </w:tr>
    </w:tbl>
    <w:p w14:paraId="527924A4" w14:textId="77777777" w:rsidR="00F360AB" w:rsidRDefault="00F360AB" w:rsidP="00F360AB"/>
    <w:p w14:paraId="0C7F9919" w14:textId="77777777" w:rsidR="00F360AB" w:rsidRDefault="00F360AB" w:rsidP="00F360AB">
      <w:r>
        <w:t>Imenovana kontaktna oseba izjavlja, da je seznanjena z vsebino Poslovnika za ravnanje z odpadnimi kemikalijami (SROK-PROK-1000), še posebej podrobno pa z določili poglavja 6.1 Prevzem in transport odpadnih kemikalij.</w:t>
      </w:r>
    </w:p>
    <w:p w14:paraId="16210EAE" w14:textId="77777777" w:rsidR="00F360AB" w:rsidRDefault="00F360AB" w:rsidP="00F36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692"/>
      </w:tblGrid>
      <w:tr w:rsidR="00F360AB" w14:paraId="3AE8DCA8" w14:textId="77777777" w:rsidTr="006D5421">
        <w:tc>
          <w:tcPr>
            <w:tcW w:w="4644" w:type="dxa"/>
          </w:tcPr>
          <w:p w14:paraId="0D3CDE57" w14:textId="77777777" w:rsidR="00F360AB" w:rsidRDefault="00F360AB" w:rsidP="006D5421">
            <w:pPr>
              <w:jc w:val="center"/>
            </w:pPr>
            <w:r>
              <w:t>Podpis kontaktne osebe:</w:t>
            </w:r>
          </w:p>
        </w:tc>
        <w:tc>
          <w:tcPr>
            <w:tcW w:w="4962" w:type="dxa"/>
          </w:tcPr>
          <w:p w14:paraId="732A5AC3" w14:textId="77777777" w:rsidR="00F360AB" w:rsidRDefault="00F360AB" w:rsidP="006D5421">
            <w:pPr>
              <w:jc w:val="center"/>
            </w:pPr>
            <w:r>
              <w:t>Podpis vodje odseka/enote:</w:t>
            </w:r>
          </w:p>
        </w:tc>
      </w:tr>
      <w:tr w:rsidR="00F360AB" w14:paraId="2775ADC7" w14:textId="77777777" w:rsidTr="006D5421">
        <w:tc>
          <w:tcPr>
            <w:tcW w:w="4644" w:type="dxa"/>
          </w:tcPr>
          <w:p w14:paraId="1265EF94" w14:textId="77777777" w:rsidR="00F360AB" w:rsidRDefault="00F360AB" w:rsidP="006D5421">
            <w:pPr>
              <w:jc w:val="left"/>
            </w:pPr>
          </w:p>
        </w:tc>
        <w:tc>
          <w:tcPr>
            <w:tcW w:w="4962" w:type="dxa"/>
          </w:tcPr>
          <w:p w14:paraId="6BA4AC5F" w14:textId="77777777" w:rsidR="00F360AB" w:rsidRDefault="00F360AB" w:rsidP="006D5421">
            <w:pPr>
              <w:jc w:val="left"/>
            </w:pPr>
          </w:p>
        </w:tc>
      </w:tr>
    </w:tbl>
    <w:p w14:paraId="6898691B" w14:textId="77777777" w:rsidR="00F360AB" w:rsidRDefault="00F360AB" w:rsidP="00F360AB"/>
    <w:p w14:paraId="3A052B64" w14:textId="77777777" w:rsidR="00AF7814" w:rsidRDefault="00FB139F"/>
    <w:sectPr w:rsidR="00AF7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4F84" w14:textId="77777777" w:rsidR="00FB139F" w:rsidRDefault="00FB139F" w:rsidP="00C56E3A">
      <w:pPr>
        <w:spacing w:line="240" w:lineRule="auto"/>
      </w:pPr>
      <w:r>
        <w:separator/>
      </w:r>
    </w:p>
  </w:endnote>
  <w:endnote w:type="continuationSeparator" w:id="0">
    <w:p w14:paraId="02AC2F43" w14:textId="77777777" w:rsidR="00FB139F" w:rsidRDefault="00FB139F" w:rsidP="00C5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8493" w14:textId="77777777" w:rsidR="00CF0B78" w:rsidRPr="006F5813" w:rsidRDefault="00FB139F" w:rsidP="00C56E3A">
    <w:pPr>
      <w:pStyle w:val="Noga"/>
      <w:jc w:val="left"/>
      <w:rPr>
        <w:rFonts w:ascii="Arial" w:hAnsi="Arial" w:cs="Arial"/>
        <w:b/>
      </w:rPr>
    </w:pPr>
    <w:r>
      <w:rPr>
        <w:rFonts w:ascii="Arial" w:hAnsi="Arial" w:cs="Arial"/>
        <w:b/>
        <w:noProof/>
      </w:rPr>
      <w:object w:dxaOrig="1440" w:dyaOrig="1440" w14:anchorId="5B523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2.15pt;margin-top:668.35pt;width:31pt;height:39.85pt;z-index:251659264;mso-position-horizontal-relative:margin;mso-position-vertical-relative:margin" o:allowoverlap="f">
          <v:imagedata r:id="rId1" o:title=""/>
          <w10:wrap anchorx="margin" anchory="margin"/>
        </v:shape>
        <o:OLEObject Type="Embed" ProgID="WPDraw30.Drawing" ShapeID="_x0000_s2049" DrawAspect="Content" ObjectID="_1798018370" r:id="rId2"/>
      </w:object>
    </w:r>
    <w:r w:rsidR="00285828" w:rsidRPr="006F5813">
      <w:rPr>
        <w:rFonts w:ascii="Arial" w:hAnsi="Arial" w:cs="Arial"/>
        <w:b/>
      </w:rPr>
      <w:t>Institut "Jožef Stefan", Ljubljana, Slovenija</w:t>
    </w:r>
    <w:r w:rsidR="00285828" w:rsidRPr="006F5813">
      <w:rPr>
        <w:rFonts w:ascii="Arial" w:hAnsi="Arial" w:cs="Arial"/>
        <w:b/>
      </w:rPr>
      <w:tab/>
    </w:r>
    <w:r w:rsidR="00285828" w:rsidRPr="006F5813">
      <w:rPr>
        <w:rFonts w:ascii="Arial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CA5F" w14:textId="77777777" w:rsidR="00FB139F" w:rsidRDefault="00FB139F" w:rsidP="00C56E3A">
      <w:pPr>
        <w:spacing w:line="240" w:lineRule="auto"/>
      </w:pPr>
      <w:r>
        <w:separator/>
      </w:r>
    </w:p>
  </w:footnote>
  <w:footnote w:type="continuationSeparator" w:id="0">
    <w:p w14:paraId="6963B5AF" w14:textId="77777777" w:rsidR="00FB139F" w:rsidRDefault="00FB139F" w:rsidP="00C5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ook w:val="01E0" w:firstRow="1" w:lastRow="1" w:firstColumn="1" w:lastColumn="1" w:noHBand="0" w:noVBand="0"/>
    </w:tblPr>
    <w:tblGrid>
      <w:gridCol w:w="2436"/>
      <w:gridCol w:w="4476"/>
      <w:gridCol w:w="2835"/>
    </w:tblGrid>
    <w:tr w:rsidR="00CF0B78" w14:paraId="00AD3541" w14:textId="77777777">
      <w:tc>
        <w:tcPr>
          <w:tcW w:w="2436" w:type="dxa"/>
          <w:shd w:val="clear" w:color="auto" w:fill="D9D9D9"/>
          <w:vAlign w:val="center"/>
        </w:tcPr>
        <w:p w14:paraId="14E6A3CC" w14:textId="77777777" w:rsidR="00CF0B78" w:rsidRDefault="00285828">
          <w:pPr>
            <w:spacing w:line="240" w:lineRule="auto"/>
            <w:jc w:val="left"/>
          </w:pPr>
          <w:r>
            <w:rPr>
              <w:bCs/>
              <w:i/>
            </w:rPr>
            <w:t>Služba za ravnanje z odpadnimi kemikalijami</w:t>
          </w:r>
        </w:p>
      </w:tc>
      <w:tc>
        <w:tcPr>
          <w:tcW w:w="4476" w:type="dxa"/>
          <w:shd w:val="clear" w:color="auto" w:fill="D9D9D9"/>
          <w:vAlign w:val="center"/>
        </w:tcPr>
        <w:p w14:paraId="6F268473" w14:textId="77777777" w:rsidR="00CF0B78" w:rsidRDefault="00285828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POSLOVNIK ZA RAVNANJE</w:t>
          </w:r>
        </w:p>
        <w:p w14:paraId="33B42A96" w14:textId="77777777" w:rsidR="00CF0B78" w:rsidRDefault="00285828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Z ODPADNIMI KEMIKALIJAMI</w:t>
          </w:r>
        </w:p>
      </w:tc>
      <w:tc>
        <w:tcPr>
          <w:tcW w:w="2835" w:type="dxa"/>
          <w:shd w:val="clear" w:color="auto" w:fill="D9D9D9"/>
          <w:vAlign w:val="center"/>
        </w:tcPr>
        <w:p w14:paraId="21D28B3E" w14:textId="77777777" w:rsidR="00CF0B78" w:rsidRDefault="00285828">
          <w:pPr>
            <w:spacing w:line="240" w:lineRule="auto"/>
            <w:jc w:val="left"/>
          </w:pPr>
          <w:r>
            <w:rPr>
              <w:i/>
            </w:rPr>
            <w:t>Dokument:</w:t>
          </w:r>
          <w:r>
            <w:t xml:space="preserve"> </w:t>
          </w:r>
        </w:p>
        <w:p w14:paraId="25349FB1" w14:textId="77777777" w:rsidR="00CF0B78" w:rsidRDefault="00285828">
          <w:pPr>
            <w:spacing w:line="240" w:lineRule="auto"/>
            <w:jc w:val="left"/>
          </w:pPr>
          <w:r>
            <w:t>SROK-PROK-1000</w:t>
          </w:r>
        </w:p>
        <w:p w14:paraId="6EDF1ECB" w14:textId="5CC0528F" w:rsidR="00CF0B78" w:rsidRDefault="00285828">
          <w:pPr>
            <w:spacing w:line="240" w:lineRule="auto"/>
            <w:jc w:val="left"/>
          </w:pPr>
          <w:r>
            <w:rPr>
              <w:i/>
            </w:rPr>
            <w:t>Izdaja:</w:t>
          </w:r>
          <w:r>
            <w:t xml:space="preserve"> </w:t>
          </w:r>
          <w:r w:rsidR="008D3E68">
            <w:t>4</w:t>
          </w:r>
        </w:p>
      </w:tc>
    </w:tr>
    <w:tr w:rsidR="00CF0B78" w14:paraId="00C400F3" w14:textId="77777777">
      <w:tc>
        <w:tcPr>
          <w:tcW w:w="2436" w:type="dxa"/>
          <w:shd w:val="clear" w:color="auto" w:fill="D9D9D9"/>
          <w:vAlign w:val="center"/>
        </w:tcPr>
        <w:p w14:paraId="0FE0BA7C" w14:textId="77777777" w:rsidR="00CF0B78" w:rsidRDefault="00285828">
          <w:pPr>
            <w:spacing w:line="240" w:lineRule="auto"/>
            <w:jc w:val="left"/>
          </w:pPr>
          <w:r>
            <w:rPr>
              <w:i/>
            </w:rPr>
            <w:t>Velja od:</w:t>
          </w:r>
          <w:r>
            <w:t xml:space="preserve"> februar 2018</w:t>
          </w:r>
        </w:p>
      </w:tc>
      <w:tc>
        <w:tcPr>
          <w:tcW w:w="4476" w:type="dxa"/>
          <w:shd w:val="clear" w:color="auto" w:fill="D9D9D9"/>
          <w:vAlign w:val="center"/>
        </w:tcPr>
        <w:p w14:paraId="3B5EDF8B" w14:textId="77777777" w:rsidR="00CF0B78" w:rsidRDefault="00C56E3A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Priloga 1:</w:t>
          </w:r>
        </w:p>
      </w:tc>
      <w:tc>
        <w:tcPr>
          <w:tcW w:w="2835" w:type="dxa"/>
          <w:shd w:val="clear" w:color="auto" w:fill="D9D9D9"/>
          <w:vAlign w:val="center"/>
        </w:tcPr>
        <w:p w14:paraId="41B2BB30" w14:textId="77777777" w:rsidR="00CF0B78" w:rsidRDefault="00285828" w:rsidP="00C56E3A">
          <w:pPr>
            <w:spacing w:line="240" w:lineRule="auto"/>
            <w:jc w:val="left"/>
          </w:pPr>
          <w:r>
            <w:rPr>
              <w:i/>
            </w:rPr>
            <w:t>Stran:</w:t>
          </w:r>
          <w:r>
            <w:t xml:space="preserve"> </w:t>
          </w:r>
          <w:r w:rsidR="006B5AF3">
            <w:rPr>
              <w:rStyle w:val="tevilkastrani"/>
            </w:rPr>
            <w:t>1</w:t>
          </w:r>
        </w:p>
      </w:tc>
    </w:tr>
  </w:tbl>
  <w:p w14:paraId="7A651BF4" w14:textId="77777777" w:rsidR="00CF0B78" w:rsidRDefault="00FB1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99"/>
    <w:multiLevelType w:val="multilevel"/>
    <w:tmpl w:val="C9F8DD3A"/>
    <w:lvl w:ilvl="0">
      <w:start w:val="1"/>
      <w:numFmt w:val="upperLetter"/>
      <w:pStyle w:val="ListStyle-level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15C14E99"/>
    <w:multiLevelType w:val="multilevel"/>
    <w:tmpl w:val="1DCA2DD6"/>
    <w:lvl w:ilvl="0">
      <w:start w:val="1"/>
      <w:numFmt w:val="upperLetter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4F78DB"/>
    <w:multiLevelType w:val="multilevel"/>
    <w:tmpl w:val="CE5668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55405"/>
    <w:multiLevelType w:val="multilevel"/>
    <w:tmpl w:val="BC72E1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A2552A"/>
    <w:multiLevelType w:val="multilevel"/>
    <w:tmpl w:val="DD2A5016"/>
    <w:styleLink w:val="Styl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0A333D"/>
    <w:multiLevelType w:val="multilevel"/>
    <w:tmpl w:val="F86616C8"/>
    <w:styleLink w:val="Style1"/>
    <w:lvl w:ilvl="0">
      <w:start w:val="1"/>
      <w:numFmt w:val="upperLetter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726C720A"/>
    <w:multiLevelType w:val="hybridMultilevel"/>
    <w:tmpl w:val="588ECF38"/>
    <w:lvl w:ilvl="0" w:tplc="CDE2F454">
      <w:start w:val="1"/>
      <w:numFmt w:val="decimal"/>
      <w:pStyle w:val="ListStyle-level2"/>
      <w:lvlText w:val="%1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6"/>
  </w:num>
  <w:num w:numId="5">
    <w:abstractNumId w:val="5"/>
  </w:num>
  <w:num w:numId="6">
    <w:abstractNumId w:val="6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AB"/>
    <w:rsid w:val="0013261C"/>
    <w:rsid w:val="001C11DC"/>
    <w:rsid w:val="00285828"/>
    <w:rsid w:val="002D633C"/>
    <w:rsid w:val="0051199B"/>
    <w:rsid w:val="00550735"/>
    <w:rsid w:val="00575054"/>
    <w:rsid w:val="00632301"/>
    <w:rsid w:val="006B5AF3"/>
    <w:rsid w:val="008D3E68"/>
    <w:rsid w:val="008D4478"/>
    <w:rsid w:val="00C56E3A"/>
    <w:rsid w:val="00D87E60"/>
    <w:rsid w:val="00DB5E82"/>
    <w:rsid w:val="00EA6D88"/>
    <w:rsid w:val="00F25984"/>
    <w:rsid w:val="00F360AB"/>
    <w:rsid w:val="00F43BA1"/>
    <w:rsid w:val="00F9765F"/>
    <w:rsid w:val="00FB139F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77D533"/>
  <w15:chartTrackingRefBased/>
  <w15:docId w15:val="{5FFAD193-8480-42D5-8779-C8FBB269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60AB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575054"/>
    <w:pPr>
      <w:numPr>
        <w:numId w:val="14"/>
      </w:numPr>
      <w:autoSpaceDE/>
      <w:autoSpaceDN/>
      <w:adjustRightInd/>
      <w:spacing w:line="240" w:lineRule="auto"/>
      <w:jc w:val="left"/>
      <w:outlineLvl w:val="0"/>
    </w:pPr>
    <w:rPr>
      <w:b/>
      <w:caps/>
      <w:sz w:val="20"/>
      <w:szCs w:val="20"/>
      <w:lang w:val="en-GB"/>
    </w:rPr>
  </w:style>
  <w:style w:type="paragraph" w:styleId="Naslov2">
    <w:name w:val="heading 2"/>
    <w:basedOn w:val="Navaden"/>
    <w:next w:val="Navaden"/>
    <w:link w:val="Naslov2Znak"/>
    <w:qFormat/>
    <w:rsid w:val="00575054"/>
    <w:pPr>
      <w:numPr>
        <w:ilvl w:val="1"/>
        <w:numId w:val="14"/>
      </w:numPr>
      <w:autoSpaceDE/>
      <w:autoSpaceDN/>
      <w:adjustRightInd/>
      <w:spacing w:line="240" w:lineRule="auto"/>
      <w:jc w:val="left"/>
      <w:outlineLvl w:val="1"/>
    </w:pPr>
    <w:rPr>
      <w:sz w:val="20"/>
      <w:szCs w:val="20"/>
      <w:lang w:val="en-GB"/>
    </w:rPr>
  </w:style>
  <w:style w:type="paragraph" w:styleId="Naslov3">
    <w:name w:val="heading 3"/>
    <w:basedOn w:val="Navaden"/>
    <w:next w:val="Navaden"/>
    <w:link w:val="Naslov3Znak"/>
    <w:qFormat/>
    <w:rsid w:val="00575054"/>
    <w:pPr>
      <w:keepNext/>
      <w:widowControl/>
      <w:numPr>
        <w:ilvl w:val="2"/>
        <w:numId w:val="14"/>
      </w:numPr>
      <w:autoSpaceDE/>
      <w:autoSpaceDN/>
      <w:adjustRightInd/>
      <w:spacing w:line="240" w:lineRule="auto"/>
      <w:jc w:val="left"/>
      <w:outlineLvl w:val="2"/>
    </w:pPr>
    <w:rPr>
      <w:color w:val="000000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Style-level1">
    <w:name w:val="List Style - level 1"/>
    <w:basedOn w:val="Navaden"/>
    <w:qFormat/>
    <w:rsid w:val="00575054"/>
    <w:pPr>
      <w:widowControl/>
      <w:numPr>
        <w:numId w:val="7"/>
      </w:numPr>
      <w:autoSpaceDE/>
      <w:autoSpaceDN/>
      <w:adjustRightInd/>
      <w:spacing w:line="240" w:lineRule="auto"/>
      <w:jc w:val="left"/>
    </w:pPr>
    <w:rPr>
      <w:b/>
      <w:sz w:val="20"/>
      <w:szCs w:val="20"/>
      <w:lang w:val="en-GB"/>
    </w:rPr>
  </w:style>
  <w:style w:type="paragraph" w:customStyle="1" w:styleId="ListStyle-level2">
    <w:name w:val="List Style - level 2"/>
    <w:basedOn w:val="ListStyle-level1"/>
    <w:qFormat/>
    <w:rsid w:val="00575054"/>
    <w:pPr>
      <w:numPr>
        <w:numId w:val="8"/>
      </w:numPr>
    </w:pPr>
    <w:rPr>
      <w:b w:val="0"/>
    </w:rPr>
  </w:style>
  <w:style w:type="numbering" w:customStyle="1" w:styleId="Style1">
    <w:name w:val="Style1"/>
    <w:uiPriority w:val="99"/>
    <w:rsid w:val="00575054"/>
    <w:pPr>
      <w:numPr>
        <w:numId w:val="5"/>
      </w:numPr>
    </w:pPr>
  </w:style>
  <w:style w:type="numbering" w:customStyle="1" w:styleId="Style2">
    <w:name w:val="Style2"/>
    <w:uiPriority w:val="99"/>
    <w:rsid w:val="00575054"/>
    <w:pPr>
      <w:numPr>
        <w:numId w:val="10"/>
      </w:numPr>
    </w:pPr>
  </w:style>
  <w:style w:type="character" w:customStyle="1" w:styleId="Naslov1Znak">
    <w:name w:val="Naslov 1 Znak"/>
    <w:basedOn w:val="Privzetapisavaodstavka"/>
    <w:link w:val="Naslov1"/>
    <w:rsid w:val="00575054"/>
    <w:rPr>
      <w:rFonts w:eastAsia="Times New Roman"/>
      <w:b/>
      <w:caps/>
      <w:lang w:eastAsia="sl-SI"/>
    </w:rPr>
  </w:style>
  <w:style w:type="character" w:customStyle="1" w:styleId="Naslov2Znak">
    <w:name w:val="Naslov 2 Znak"/>
    <w:basedOn w:val="Privzetapisavaodstavka"/>
    <w:link w:val="Naslov2"/>
    <w:rsid w:val="00575054"/>
    <w:rPr>
      <w:rFonts w:eastAsia="Times New Roman"/>
      <w:lang w:eastAsia="sl-SI"/>
    </w:rPr>
  </w:style>
  <w:style w:type="character" w:customStyle="1" w:styleId="Naslov3Znak">
    <w:name w:val="Naslov 3 Znak"/>
    <w:basedOn w:val="Privzetapisavaodstavka"/>
    <w:link w:val="Naslov3"/>
    <w:rsid w:val="00575054"/>
    <w:rPr>
      <w:rFonts w:eastAsia="Times New Roman"/>
      <w:color w:val="000000"/>
      <w:lang w:eastAsia="sl-SI"/>
    </w:rPr>
  </w:style>
  <w:style w:type="paragraph" w:styleId="Noga">
    <w:name w:val="footer"/>
    <w:basedOn w:val="Navaden"/>
    <w:link w:val="NogaZnak"/>
    <w:rsid w:val="00F360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360AB"/>
    <w:rPr>
      <w:rFonts w:eastAsia="Times New Roman"/>
      <w:sz w:val="24"/>
      <w:szCs w:val="24"/>
      <w:lang w:val="sl-SI" w:eastAsia="sl-SI"/>
    </w:rPr>
  </w:style>
  <w:style w:type="character" w:styleId="tevilkastrani">
    <w:name w:val="page number"/>
    <w:basedOn w:val="Privzetapisavaodstavka"/>
    <w:rsid w:val="00F360AB"/>
  </w:style>
  <w:style w:type="paragraph" w:styleId="Glava">
    <w:name w:val="header"/>
    <w:basedOn w:val="Navaden"/>
    <w:link w:val="GlavaZnak"/>
    <w:uiPriority w:val="99"/>
    <w:unhideWhenUsed/>
    <w:rsid w:val="00C56E3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6E3A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1 - MEMO Imenovanje kontaktne osebe za evidence in oddajo odpadnih kemikalij</dc:title>
  <dc:subject/>
  <dc:creator>Marko Gerbec</dc:creator>
  <cp:keywords/>
  <dc:description/>
  <cp:lastModifiedBy>Tommy</cp:lastModifiedBy>
  <cp:revision>6</cp:revision>
  <dcterms:created xsi:type="dcterms:W3CDTF">2018-02-01T11:29:00Z</dcterms:created>
  <dcterms:modified xsi:type="dcterms:W3CDTF">2025-01-10T11:46:00Z</dcterms:modified>
</cp:coreProperties>
</file>